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BF9" w:rsidRPr="00E80BF9" w:rsidRDefault="00E80BF9" w:rsidP="00E80BF9">
      <w:pPr>
        <w:jc w:val="center"/>
        <w:rPr>
          <w:b/>
          <w:sz w:val="24"/>
          <w:szCs w:val="24"/>
        </w:rPr>
      </w:pPr>
      <w:r w:rsidRPr="00E80BF9">
        <w:rPr>
          <w:b/>
          <w:sz w:val="24"/>
          <w:szCs w:val="24"/>
        </w:rPr>
        <w:t>NORDPLUS Higher Education consortial project</w:t>
      </w:r>
      <w:r w:rsidR="00EF0FC1">
        <w:rPr>
          <w:b/>
          <w:sz w:val="24"/>
          <w:szCs w:val="24"/>
        </w:rPr>
        <w:t xml:space="preserve"> </w:t>
      </w:r>
      <w:r w:rsidR="00EF0FC1">
        <w:rPr>
          <w:rStyle w:val="Izteiksmgs"/>
        </w:rPr>
        <w:t>(NPHE-2023/10257)</w:t>
      </w:r>
    </w:p>
    <w:p w:rsidR="00E80BF9" w:rsidRPr="00E80BF9" w:rsidRDefault="00E80BF9" w:rsidP="00E80BF9">
      <w:pPr>
        <w:jc w:val="center"/>
        <w:rPr>
          <w:b/>
          <w:sz w:val="28"/>
          <w:szCs w:val="28"/>
        </w:rPr>
      </w:pPr>
      <w:r w:rsidRPr="00E80BF9">
        <w:rPr>
          <w:b/>
          <w:sz w:val="28"/>
          <w:szCs w:val="28"/>
        </w:rPr>
        <w:t>WE-THINK: ACCELERATING SOCIAL ENTREPRENEURSHIP</w:t>
      </w:r>
    </w:p>
    <w:p w:rsidR="004B75AF" w:rsidRDefault="00250B34" w:rsidP="00E80BF9">
      <w:pPr>
        <w:jc w:val="center"/>
        <w:rPr>
          <w:b/>
          <w:i/>
        </w:rPr>
      </w:pPr>
      <w:r w:rsidRPr="00E80BF9">
        <w:rPr>
          <w:b/>
          <w:i/>
        </w:rPr>
        <w:t>INTENSIVE COURSE</w:t>
      </w:r>
      <w:r w:rsidR="00E80BF9" w:rsidRPr="00E80BF9">
        <w:rPr>
          <w:b/>
          <w:i/>
        </w:rPr>
        <w:t xml:space="preserve"> PROGRAM</w:t>
      </w:r>
    </w:p>
    <w:p w:rsidR="003A529D" w:rsidRPr="00E80BF9" w:rsidRDefault="003A529D" w:rsidP="00E80BF9">
      <w:pPr>
        <w:jc w:val="center"/>
        <w:rPr>
          <w:b/>
          <w:i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1276"/>
        <w:gridCol w:w="8074"/>
      </w:tblGrid>
      <w:tr w:rsidR="00E80BF9" w:rsidTr="00EF0FC1">
        <w:tc>
          <w:tcPr>
            <w:tcW w:w="1276" w:type="dxa"/>
            <w:tcBorders>
              <w:left w:val="nil"/>
            </w:tcBorders>
          </w:tcPr>
          <w:p w:rsidR="00E80BF9" w:rsidRDefault="00E80BF9" w:rsidP="00E80BF9">
            <w:pPr>
              <w:rPr>
                <w:b/>
              </w:rPr>
            </w:pPr>
            <w:r w:rsidRPr="00E80BF9">
              <w:rPr>
                <w:b/>
              </w:rPr>
              <w:t>Day 1</w:t>
            </w:r>
          </w:p>
          <w:p w:rsidR="00EF0FC1" w:rsidRPr="00E80BF9" w:rsidRDefault="00EF0FC1" w:rsidP="00E80BF9">
            <w:pPr>
              <w:rPr>
                <w:b/>
              </w:rPr>
            </w:pPr>
            <w:r>
              <w:rPr>
                <w:b/>
              </w:rPr>
              <w:t>March 18</w:t>
            </w:r>
          </w:p>
          <w:p w:rsidR="00E80BF9" w:rsidRPr="00E80BF9" w:rsidRDefault="00E80BF9">
            <w:pPr>
              <w:rPr>
                <w:b/>
              </w:rPr>
            </w:pPr>
          </w:p>
        </w:tc>
        <w:tc>
          <w:tcPr>
            <w:tcW w:w="8074" w:type="dxa"/>
            <w:tcBorders>
              <w:right w:val="nil"/>
            </w:tcBorders>
          </w:tcPr>
          <w:p w:rsidR="00E80BF9" w:rsidRDefault="00E80BF9" w:rsidP="00E80BF9">
            <w:r w:rsidRPr="00250B34">
              <w:t xml:space="preserve">Introduction. All partners and </w:t>
            </w:r>
            <w:r>
              <w:t xml:space="preserve">HEIs </w:t>
            </w:r>
            <w:r w:rsidRPr="00250B34">
              <w:t>representatives.</w:t>
            </w:r>
          </w:p>
          <w:p w:rsidR="00E80BF9" w:rsidRDefault="00E80BF9" w:rsidP="00E80BF9">
            <w:r>
              <w:t>Complex social, political context of Declaration “Our Vision 2030” (Tomas Sundnes Drønen, VID).</w:t>
            </w:r>
          </w:p>
          <w:p w:rsidR="00E80BF9" w:rsidRDefault="00E80BF9" w:rsidP="00E80BF9">
            <w:r>
              <w:t>Workshops on UN 2030 Agenda to Sustainable Development Goals.</w:t>
            </w:r>
          </w:p>
          <w:p w:rsidR="00E80BF9" w:rsidRDefault="00E80BF9">
            <w:r>
              <w:t>Summary: Anthropological Design Thinking methodology. Practical application. Reports from workshops.</w:t>
            </w:r>
          </w:p>
          <w:p w:rsidR="00E80BF9" w:rsidRDefault="00E80BF9"/>
        </w:tc>
      </w:tr>
      <w:tr w:rsidR="00E80BF9" w:rsidTr="00EF0FC1">
        <w:tc>
          <w:tcPr>
            <w:tcW w:w="1276" w:type="dxa"/>
            <w:tcBorders>
              <w:left w:val="nil"/>
            </w:tcBorders>
          </w:tcPr>
          <w:p w:rsidR="00E80BF9" w:rsidRDefault="00E80BF9" w:rsidP="00E80BF9">
            <w:pPr>
              <w:rPr>
                <w:b/>
              </w:rPr>
            </w:pPr>
            <w:r w:rsidRPr="00E80BF9">
              <w:rPr>
                <w:b/>
              </w:rPr>
              <w:t>Day 2</w:t>
            </w:r>
          </w:p>
          <w:p w:rsidR="00EF0FC1" w:rsidRPr="00E80BF9" w:rsidRDefault="00EF0FC1" w:rsidP="00E80BF9">
            <w:pPr>
              <w:rPr>
                <w:b/>
              </w:rPr>
            </w:pPr>
            <w:r>
              <w:rPr>
                <w:b/>
              </w:rPr>
              <w:t>March 19</w:t>
            </w:r>
          </w:p>
          <w:p w:rsidR="00E80BF9" w:rsidRPr="00E80BF9" w:rsidRDefault="00E80BF9">
            <w:pPr>
              <w:rPr>
                <w:b/>
              </w:rPr>
            </w:pPr>
          </w:p>
        </w:tc>
        <w:tc>
          <w:tcPr>
            <w:tcW w:w="8074" w:type="dxa"/>
            <w:tcBorders>
              <w:right w:val="nil"/>
            </w:tcBorders>
          </w:tcPr>
          <w:p w:rsidR="00E80BF9" w:rsidRDefault="00E80BF9" w:rsidP="00E80BF9">
            <w:r>
              <w:t>Social entrepreneurship development in Nordic / Baltic countries. SE relevance to Social work practice.</w:t>
            </w:r>
          </w:p>
          <w:p w:rsidR="00E80BF9" w:rsidRDefault="00E80BF9">
            <w:r>
              <w:t>Responsible: Prof. Elvyra Aciene (KU).</w:t>
            </w:r>
          </w:p>
          <w:p w:rsidR="00E80BF9" w:rsidRDefault="00E80BF9"/>
        </w:tc>
      </w:tr>
      <w:tr w:rsidR="00E80BF9" w:rsidTr="00EF0FC1">
        <w:tc>
          <w:tcPr>
            <w:tcW w:w="1276" w:type="dxa"/>
            <w:tcBorders>
              <w:left w:val="nil"/>
            </w:tcBorders>
          </w:tcPr>
          <w:p w:rsidR="00E80BF9" w:rsidRDefault="00E80BF9" w:rsidP="00E80BF9">
            <w:pPr>
              <w:rPr>
                <w:b/>
              </w:rPr>
            </w:pPr>
            <w:r w:rsidRPr="00E80BF9">
              <w:rPr>
                <w:b/>
              </w:rPr>
              <w:t>Day 3</w:t>
            </w:r>
          </w:p>
          <w:p w:rsidR="00EF0FC1" w:rsidRPr="00E80BF9" w:rsidRDefault="00EF0FC1" w:rsidP="00E80BF9">
            <w:pPr>
              <w:rPr>
                <w:b/>
              </w:rPr>
            </w:pPr>
            <w:r>
              <w:rPr>
                <w:b/>
              </w:rPr>
              <w:t>March 20</w:t>
            </w:r>
          </w:p>
          <w:p w:rsidR="00E80BF9" w:rsidRPr="00E80BF9" w:rsidRDefault="00E80BF9">
            <w:pPr>
              <w:rPr>
                <w:b/>
              </w:rPr>
            </w:pPr>
          </w:p>
        </w:tc>
        <w:tc>
          <w:tcPr>
            <w:tcW w:w="8074" w:type="dxa"/>
            <w:tcBorders>
              <w:right w:val="nil"/>
            </w:tcBorders>
          </w:tcPr>
          <w:p w:rsidR="00E80BF9" w:rsidRDefault="00E80BF9">
            <w:r>
              <w:t>Social innovation within Norwegian welfare society. Social enterprises in Norway. Models and institutional trajectories.</w:t>
            </w:r>
          </w:p>
          <w:p w:rsidR="00E80BF9" w:rsidRDefault="00E80BF9"/>
        </w:tc>
      </w:tr>
      <w:tr w:rsidR="00E80BF9" w:rsidTr="00EF0FC1">
        <w:tc>
          <w:tcPr>
            <w:tcW w:w="1276" w:type="dxa"/>
            <w:tcBorders>
              <w:left w:val="nil"/>
            </w:tcBorders>
          </w:tcPr>
          <w:p w:rsidR="00E80BF9" w:rsidRDefault="00E80BF9" w:rsidP="00E80BF9">
            <w:pPr>
              <w:rPr>
                <w:b/>
              </w:rPr>
            </w:pPr>
            <w:r w:rsidRPr="00E80BF9">
              <w:rPr>
                <w:b/>
              </w:rPr>
              <w:t>Day 4</w:t>
            </w:r>
          </w:p>
          <w:p w:rsidR="00EF0FC1" w:rsidRPr="00E80BF9" w:rsidRDefault="00EF0FC1" w:rsidP="00E80BF9">
            <w:pPr>
              <w:rPr>
                <w:b/>
              </w:rPr>
            </w:pPr>
            <w:r>
              <w:rPr>
                <w:b/>
              </w:rPr>
              <w:t>March 21</w:t>
            </w:r>
          </w:p>
          <w:p w:rsidR="00E80BF9" w:rsidRPr="00E80BF9" w:rsidRDefault="00E80BF9">
            <w:pPr>
              <w:rPr>
                <w:b/>
              </w:rPr>
            </w:pPr>
          </w:p>
        </w:tc>
        <w:tc>
          <w:tcPr>
            <w:tcW w:w="8074" w:type="dxa"/>
            <w:tcBorders>
              <w:right w:val="nil"/>
            </w:tcBorders>
          </w:tcPr>
          <w:p w:rsidR="00E80BF9" w:rsidRDefault="00E80BF9" w:rsidP="00E80BF9">
            <w:r>
              <w:t xml:space="preserve">Anthropological Design Thinking methodology. Workshops. </w:t>
            </w:r>
          </w:p>
          <w:p w:rsidR="00E80BF9" w:rsidRDefault="00E80BF9">
            <w:r>
              <w:t xml:space="preserve">ATTENTION! Besides student </w:t>
            </w:r>
            <w:proofErr w:type="gramStart"/>
            <w:r>
              <w:t>participants</w:t>
            </w:r>
            <w:proofErr w:type="gramEnd"/>
            <w:r>
              <w:t xml:space="preserve"> representatives of media will be present.</w:t>
            </w:r>
          </w:p>
          <w:p w:rsidR="00E80BF9" w:rsidRDefault="00E80BF9"/>
        </w:tc>
      </w:tr>
      <w:tr w:rsidR="00E80BF9" w:rsidTr="00EF0FC1">
        <w:tc>
          <w:tcPr>
            <w:tcW w:w="1276" w:type="dxa"/>
            <w:tcBorders>
              <w:left w:val="nil"/>
            </w:tcBorders>
          </w:tcPr>
          <w:p w:rsidR="00E80BF9" w:rsidRDefault="00E80BF9" w:rsidP="00E80BF9">
            <w:pPr>
              <w:rPr>
                <w:b/>
              </w:rPr>
            </w:pPr>
            <w:r w:rsidRPr="00E80BF9">
              <w:rPr>
                <w:b/>
              </w:rPr>
              <w:t>Day 5</w:t>
            </w:r>
          </w:p>
          <w:p w:rsidR="00EF0FC1" w:rsidRPr="00E80BF9" w:rsidRDefault="00EF0FC1" w:rsidP="00E80BF9">
            <w:pPr>
              <w:rPr>
                <w:b/>
              </w:rPr>
            </w:pPr>
            <w:r>
              <w:rPr>
                <w:b/>
              </w:rPr>
              <w:t>March 22</w:t>
            </w:r>
          </w:p>
          <w:p w:rsidR="00E80BF9" w:rsidRPr="00E80BF9" w:rsidRDefault="00E80BF9">
            <w:pPr>
              <w:rPr>
                <w:b/>
              </w:rPr>
            </w:pPr>
          </w:p>
        </w:tc>
        <w:tc>
          <w:tcPr>
            <w:tcW w:w="8074" w:type="dxa"/>
            <w:tcBorders>
              <w:right w:val="nil"/>
            </w:tcBorders>
          </w:tcPr>
          <w:p w:rsidR="00E80BF9" w:rsidRDefault="00E80BF9">
            <w:r>
              <w:t>Students are writing “mission statements” and anthropological models as a ROAD MAP for inclusion. Presentation of SE ideas.</w:t>
            </w:r>
          </w:p>
          <w:p w:rsidR="00E80BF9" w:rsidRDefault="00E80BF9"/>
        </w:tc>
      </w:tr>
      <w:tr w:rsidR="00E80BF9" w:rsidTr="00EF0FC1">
        <w:tc>
          <w:tcPr>
            <w:tcW w:w="1276" w:type="dxa"/>
            <w:tcBorders>
              <w:left w:val="nil"/>
            </w:tcBorders>
          </w:tcPr>
          <w:p w:rsidR="00E80BF9" w:rsidRDefault="00E80BF9" w:rsidP="00E80BF9">
            <w:pPr>
              <w:rPr>
                <w:b/>
              </w:rPr>
            </w:pPr>
            <w:r w:rsidRPr="00E80BF9">
              <w:rPr>
                <w:b/>
              </w:rPr>
              <w:t>Day 6</w:t>
            </w:r>
          </w:p>
          <w:p w:rsidR="00EF0FC1" w:rsidRPr="00E80BF9" w:rsidRDefault="00EF0FC1" w:rsidP="00E80BF9">
            <w:pPr>
              <w:rPr>
                <w:b/>
              </w:rPr>
            </w:pPr>
            <w:r>
              <w:rPr>
                <w:b/>
              </w:rPr>
              <w:t>March 23</w:t>
            </w:r>
          </w:p>
          <w:p w:rsidR="00E80BF9" w:rsidRPr="00E80BF9" w:rsidRDefault="00E80BF9">
            <w:pPr>
              <w:rPr>
                <w:b/>
              </w:rPr>
            </w:pPr>
          </w:p>
        </w:tc>
        <w:tc>
          <w:tcPr>
            <w:tcW w:w="8074" w:type="dxa"/>
            <w:tcBorders>
              <w:right w:val="nil"/>
            </w:tcBorders>
          </w:tcPr>
          <w:p w:rsidR="00E80BF9" w:rsidRDefault="00E80BF9" w:rsidP="00E80BF9">
            <w:r>
              <w:t>Field trip to social enterprise “</w:t>
            </w:r>
            <w:proofErr w:type="spellStart"/>
            <w:r>
              <w:t>Visi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var</w:t>
            </w:r>
            <w:proofErr w:type="spellEnd"/>
            <w:r>
              <w:t>”</w:t>
            </w:r>
            <w:proofErr w:type="gramEnd"/>
            <w:r>
              <w:t xml:space="preserve"> (“All can do”).</w:t>
            </w:r>
          </w:p>
          <w:p w:rsidR="00E80BF9" w:rsidRDefault="00E80BF9">
            <w:r>
              <w:t xml:space="preserve">Labor integration company for mentally ill young people in </w:t>
            </w:r>
            <w:proofErr w:type="spellStart"/>
            <w:r>
              <w:t>Sigulda</w:t>
            </w:r>
            <w:proofErr w:type="spellEnd"/>
            <w:r>
              <w:t>.</w:t>
            </w:r>
          </w:p>
          <w:p w:rsidR="00E80BF9" w:rsidRDefault="00E80BF9"/>
        </w:tc>
      </w:tr>
      <w:tr w:rsidR="00E80BF9" w:rsidTr="00EF0FC1">
        <w:tc>
          <w:tcPr>
            <w:tcW w:w="1276" w:type="dxa"/>
            <w:tcBorders>
              <w:left w:val="nil"/>
            </w:tcBorders>
          </w:tcPr>
          <w:p w:rsidR="00E80BF9" w:rsidRDefault="00E80BF9">
            <w:pPr>
              <w:rPr>
                <w:b/>
              </w:rPr>
            </w:pPr>
            <w:r w:rsidRPr="00E80BF9">
              <w:rPr>
                <w:b/>
              </w:rPr>
              <w:t>Day 7</w:t>
            </w:r>
          </w:p>
          <w:p w:rsidR="00EF0FC1" w:rsidRPr="00E80BF9" w:rsidRDefault="00EF0FC1">
            <w:pPr>
              <w:rPr>
                <w:b/>
              </w:rPr>
            </w:pPr>
            <w:r>
              <w:rPr>
                <w:b/>
              </w:rPr>
              <w:t>March 24</w:t>
            </w:r>
          </w:p>
        </w:tc>
        <w:tc>
          <w:tcPr>
            <w:tcW w:w="8074" w:type="dxa"/>
            <w:tcBorders>
              <w:right w:val="nil"/>
            </w:tcBorders>
          </w:tcPr>
          <w:p w:rsidR="00E80BF9" w:rsidRDefault="00E80BF9">
            <w:r>
              <w:t>Sunday – free day.</w:t>
            </w:r>
          </w:p>
          <w:p w:rsidR="00E80BF9" w:rsidRDefault="00E80BF9"/>
        </w:tc>
      </w:tr>
      <w:tr w:rsidR="00E80BF9" w:rsidTr="00EF0FC1">
        <w:tc>
          <w:tcPr>
            <w:tcW w:w="1276" w:type="dxa"/>
            <w:tcBorders>
              <w:left w:val="nil"/>
            </w:tcBorders>
          </w:tcPr>
          <w:p w:rsidR="00E80BF9" w:rsidRPr="00E80BF9" w:rsidRDefault="00E80BF9">
            <w:pPr>
              <w:rPr>
                <w:b/>
              </w:rPr>
            </w:pPr>
            <w:r w:rsidRPr="00E80BF9">
              <w:rPr>
                <w:b/>
              </w:rPr>
              <w:t>Day 8</w:t>
            </w:r>
          </w:p>
        </w:tc>
        <w:tc>
          <w:tcPr>
            <w:tcW w:w="8074" w:type="dxa"/>
            <w:tcBorders>
              <w:right w:val="nil"/>
            </w:tcBorders>
          </w:tcPr>
          <w:p w:rsidR="00E80BF9" w:rsidRDefault="00E80BF9">
            <w:r>
              <w:t>Experimental project work.</w:t>
            </w:r>
          </w:p>
          <w:p w:rsidR="00E80BF9" w:rsidRDefault="00E80BF9"/>
        </w:tc>
      </w:tr>
      <w:tr w:rsidR="00E80BF9" w:rsidTr="00EF0FC1">
        <w:tc>
          <w:tcPr>
            <w:tcW w:w="1276" w:type="dxa"/>
            <w:tcBorders>
              <w:left w:val="nil"/>
            </w:tcBorders>
          </w:tcPr>
          <w:p w:rsidR="00E80BF9" w:rsidRDefault="00E80BF9" w:rsidP="00E80BF9">
            <w:pPr>
              <w:rPr>
                <w:b/>
              </w:rPr>
            </w:pPr>
            <w:r w:rsidRPr="00E80BF9">
              <w:rPr>
                <w:b/>
              </w:rPr>
              <w:t>Day 9</w:t>
            </w:r>
          </w:p>
          <w:p w:rsidR="00EF0FC1" w:rsidRPr="00E80BF9" w:rsidRDefault="00EF0FC1" w:rsidP="00E80BF9">
            <w:pPr>
              <w:rPr>
                <w:b/>
              </w:rPr>
            </w:pPr>
            <w:r>
              <w:rPr>
                <w:b/>
              </w:rPr>
              <w:t>March 25</w:t>
            </w:r>
          </w:p>
          <w:p w:rsidR="00E80BF9" w:rsidRPr="00E80BF9" w:rsidRDefault="00E80BF9">
            <w:pPr>
              <w:rPr>
                <w:b/>
              </w:rPr>
            </w:pPr>
          </w:p>
        </w:tc>
        <w:tc>
          <w:tcPr>
            <w:tcW w:w="8074" w:type="dxa"/>
            <w:tcBorders>
              <w:right w:val="nil"/>
            </w:tcBorders>
          </w:tcPr>
          <w:p w:rsidR="00E80BF9" w:rsidRDefault="00E80BF9" w:rsidP="00E80BF9">
            <w:r>
              <w:t>Students’ meeting: ethical considerations for Social workers practicing SE.</w:t>
            </w:r>
          </w:p>
          <w:p w:rsidR="00E80BF9" w:rsidRDefault="00E80BF9">
            <w:r>
              <w:t>Teachers’ meeting: Critical research questions for integration of SE in Social work. Proposed articles and publications.</w:t>
            </w:r>
          </w:p>
          <w:p w:rsidR="00E80BF9" w:rsidRDefault="00E80BF9"/>
        </w:tc>
      </w:tr>
      <w:tr w:rsidR="00E80BF9" w:rsidTr="00EF0FC1">
        <w:tc>
          <w:tcPr>
            <w:tcW w:w="1276" w:type="dxa"/>
            <w:tcBorders>
              <w:left w:val="nil"/>
            </w:tcBorders>
          </w:tcPr>
          <w:p w:rsidR="00E80BF9" w:rsidRDefault="00E80BF9" w:rsidP="00E80BF9">
            <w:pPr>
              <w:rPr>
                <w:b/>
              </w:rPr>
            </w:pPr>
            <w:r w:rsidRPr="00E80BF9">
              <w:rPr>
                <w:b/>
              </w:rPr>
              <w:t>Day 10</w:t>
            </w:r>
          </w:p>
          <w:p w:rsidR="00EF0FC1" w:rsidRPr="00E80BF9" w:rsidRDefault="00EF0FC1" w:rsidP="00E80BF9">
            <w:pPr>
              <w:rPr>
                <w:b/>
              </w:rPr>
            </w:pPr>
            <w:r>
              <w:rPr>
                <w:b/>
              </w:rPr>
              <w:t>March 26</w:t>
            </w:r>
          </w:p>
          <w:p w:rsidR="00E80BF9" w:rsidRPr="00E80BF9" w:rsidRDefault="00E80BF9">
            <w:pPr>
              <w:rPr>
                <w:b/>
              </w:rPr>
            </w:pPr>
          </w:p>
        </w:tc>
        <w:tc>
          <w:tcPr>
            <w:tcW w:w="8074" w:type="dxa"/>
            <w:tcBorders>
              <w:right w:val="nil"/>
            </w:tcBorders>
          </w:tcPr>
          <w:p w:rsidR="00E80BF9" w:rsidRDefault="00E80BF9" w:rsidP="00E80BF9">
            <w:r>
              <w:t>Presentation of social impact-oriented project work.</w:t>
            </w:r>
          </w:p>
          <w:p w:rsidR="00E80BF9" w:rsidRDefault="00E80BF9">
            <w:r>
              <w:t>Discussions on outputs of the IC in the handbook “Social work and Social entrepreneurship: A new framework for action”.</w:t>
            </w:r>
          </w:p>
        </w:tc>
      </w:tr>
      <w:tr w:rsidR="00EF0FC1" w:rsidTr="00EF0FC1">
        <w:tc>
          <w:tcPr>
            <w:tcW w:w="1276" w:type="dxa"/>
            <w:tcBorders>
              <w:left w:val="nil"/>
            </w:tcBorders>
          </w:tcPr>
          <w:p w:rsidR="00EF0FC1" w:rsidRDefault="00EF0FC1" w:rsidP="00E80BF9">
            <w:pPr>
              <w:rPr>
                <w:b/>
              </w:rPr>
            </w:pPr>
            <w:r>
              <w:rPr>
                <w:b/>
              </w:rPr>
              <w:t>Day 11</w:t>
            </w:r>
          </w:p>
          <w:p w:rsidR="00EF0FC1" w:rsidRPr="00E80BF9" w:rsidRDefault="00EF0FC1" w:rsidP="004E4A6D">
            <w:pPr>
              <w:rPr>
                <w:b/>
              </w:rPr>
            </w:pPr>
            <w:r>
              <w:rPr>
                <w:b/>
              </w:rPr>
              <w:t>March 2</w:t>
            </w:r>
            <w:r w:rsidR="004E4A6D">
              <w:rPr>
                <w:b/>
              </w:rPr>
              <w:t>7</w:t>
            </w:r>
            <w:bookmarkStart w:id="0" w:name="_GoBack"/>
            <w:bookmarkEnd w:id="0"/>
          </w:p>
        </w:tc>
        <w:tc>
          <w:tcPr>
            <w:tcW w:w="8074" w:type="dxa"/>
            <w:tcBorders>
              <w:right w:val="nil"/>
            </w:tcBorders>
          </w:tcPr>
          <w:p w:rsidR="00EF0FC1" w:rsidRDefault="00EF0FC1" w:rsidP="00E80BF9">
            <w:r>
              <w:t>Leaving – departure.</w:t>
            </w:r>
          </w:p>
        </w:tc>
      </w:tr>
    </w:tbl>
    <w:p w:rsidR="00250B34" w:rsidRPr="00250B34" w:rsidRDefault="00250B34" w:rsidP="00E80BF9"/>
    <w:sectPr w:rsidR="00250B34" w:rsidRPr="00250B34" w:rsidSect="00E80BF9">
      <w:pgSz w:w="12240" w:h="15840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B34"/>
    <w:rsid w:val="00250B34"/>
    <w:rsid w:val="003A529D"/>
    <w:rsid w:val="004B75AF"/>
    <w:rsid w:val="004E4A6D"/>
    <w:rsid w:val="00E6598B"/>
    <w:rsid w:val="00E80BF9"/>
    <w:rsid w:val="00EF0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27A3B"/>
  <w15:chartTrackingRefBased/>
  <w15:docId w15:val="{BB1B63BD-B1F9-4F1C-89C8-BC3B136E1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E80B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teiksmgs">
    <w:name w:val="Strong"/>
    <w:basedOn w:val="Noklusjumarindkopasfonts"/>
    <w:uiPriority w:val="22"/>
    <w:qFormat/>
    <w:rsid w:val="00EF0F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Eiropas Kristīgā Akadēmija</dc:creator>
  <cp:keywords/>
  <dc:description/>
  <cp:lastModifiedBy>Eiropas Kristīgā Akadēmija</cp:lastModifiedBy>
  <cp:revision>2</cp:revision>
  <dcterms:created xsi:type="dcterms:W3CDTF">2024-11-05T10:19:00Z</dcterms:created>
  <dcterms:modified xsi:type="dcterms:W3CDTF">2024-11-05T10:19:00Z</dcterms:modified>
</cp:coreProperties>
</file>